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Privacy Policy</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Environmental and Education Services (EES)</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Effective Date: __________________</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Environmental and Education Services (EES) respects the privacy and confidentiality of personal, professional, and project-related information. We are committed to handling information responsibly, securely, and in accordance with applicable legal, contractual, and professional requirements.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1. Information We Collect</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EES may collect information such as names, contact details, educational and professional qualifications, CVs, employment and project experience, professional references, and information obtained through project surveys, consultations, recruitment, and business correspondence.</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2. Use of Information</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Information may be used for legitimate professional an</w:t>
      </w:r>
      <w:r>
        <w:rPr>
          <w:rFonts w:ascii="Times New Roman" w:hAnsi="Times New Roman" w:cs="Times New Roman"/>
          <w:sz w:val="24"/>
          <w:szCs w:val="24"/>
        </w:rPr>
        <w:t xml:space="preserve">d business purposes, including: </w:t>
      </w:r>
      <w:r w:rsidRPr="002438F9">
        <w:rPr>
          <w:rFonts w:ascii="Times New Roman" w:hAnsi="Times New Roman" w:cs="Times New Roman"/>
          <w:sz w:val="24"/>
          <w:szCs w:val="24"/>
        </w:rPr>
        <w:t>Providing co</w:t>
      </w:r>
      <w:r>
        <w:rPr>
          <w:rFonts w:ascii="Times New Roman" w:hAnsi="Times New Roman" w:cs="Times New Roman"/>
          <w:sz w:val="24"/>
          <w:szCs w:val="24"/>
        </w:rPr>
        <w:t xml:space="preserve">nsultancy and project services; </w:t>
      </w:r>
      <w:r w:rsidRPr="002438F9">
        <w:rPr>
          <w:rFonts w:ascii="Times New Roman" w:hAnsi="Times New Roman" w:cs="Times New Roman"/>
          <w:sz w:val="24"/>
          <w:szCs w:val="24"/>
        </w:rPr>
        <w:t xml:space="preserve">Preparing EOIs, bids, tenders, proposals, </w:t>
      </w:r>
      <w:r>
        <w:rPr>
          <w:rFonts w:ascii="Times New Roman" w:hAnsi="Times New Roman" w:cs="Times New Roman"/>
          <w:sz w:val="24"/>
          <w:szCs w:val="24"/>
        </w:rPr>
        <w:t xml:space="preserve">and prequalification documents; </w:t>
      </w:r>
      <w:r w:rsidRPr="002438F9">
        <w:rPr>
          <w:rFonts w:ascii="Times New Roman" w:hAnsi="Times New Roman" w:cs="Times New Roman"/>
          <w:sz w:val="24"/>
          <w:szCs w:val="24"/>
        </w:rPr>
        <w:t>Recruiting and engaging emplo</w:t>
      </w:r>
      <w:r>
        <w:rPr>
          <w:rFonts w:ascii="Times New Roman" w:hAnsi="Times New Roman" w:cs="Times New Roman"/>
          <w:sz w:val="24"/>
          <w:szCs w:val="24"/>
        </w:rPr>
        <w:t xml:space="preserve">yees, consultants, and experts; </w:t>
      </w:r>
      <w:r w:rsidRPr="002438F9">
        <w:rPr>
          <w:rFonts w:ascii="Times New Roman" w:hAnsi="Times New Roman" w:cs="Times New Roman"/>
          <w:sz w:val="24"/>
          <w:szCs w:val="24"/>
        </w:rPr>
        <w:t>Demonstrating the qualifications and experi</w:t>
      </w:r>
      <w:r>
        <w:rPr>
          <w:rFonts w:ascii="Times New Roman" w:hAnsi="Times New Roman" w:cs="Times New Roman"/>
          <w:sz w:val="24"/>
          <w:szCs w:val="24"/>
        </w:rPr>
        <w:t xml:space="preserve">ence of proposed professionals; </w:t>
      </w:r>
      <w:r w:rsidRPr="002438F9">
        <w:rPr>
          <w:rFonts w:ascii="Times New Roman" w:hAnsi="Times New Roman" w:cs="Times New Roman"/>
          <w:sz w:val="24"/>
          <w:szCs w:val="24"/>
        </w:rPr>
        <w:t>Conducting environmental and social assessments, surveys, monitori</w:t>
      </w:r>
      <w:r>
        <w:rPr>
          <w:rFonts w:ascii="Times New Roman" w:hAnsi="Times New Roman" w:cs="Times New Roman"/>
          <w:sz w:val="24"/>
          <w:szCs w:val="24"/>
        </w:rPr>
        <w:t xml:space="preserve">ng, and stakeholder engagement; </w:t>
      </w:r>
      <w:r w:rsidRPr="002438F9">
        <w:rPr>
          <w:rFonts w:ascii="Times New Roman" w:hAnsi="Times New Roman" w:cs="Times New Roman"/>
          <w:sz w:val="24"/>
          <w:szCs w:val="24"/>
        </w:rPr>
        <w:t>Preparing project reports an</w:t>
      </w:r>
      <w:r>
        <w:rPr>
          <w:rFonts w:ascii="Times New Roman" w:hAnsi="Times New Roman" w:cs="Times New Roman"/>
          <w:sz w:val="24"/>
          <w:szCs w:val="24"/>
        </w:rPr>
        <w:t xml:space="preserve">d compliance documentation; and </w:t>
      </w:r>
      <w:r w:rsidRPr="002438F9">
        <w:rPr>
          <w:rFonts w:ascii="Times New Roman" w:hAnsi="Times New Roman" w:cs="Times New Roman"/>
          <w:sz w:val="24"/>
          <w:szCs w:val="24"/>
        </w:rPr>
        <w:t>Meeting client, contr</w:t>
      </w:r>
      <w:r>
        <w:rPr>
          <w:rFonts w:ascii="Times New Roman" w:hAnsi="Times New Roman" w:cs="Times New Roman"/>
          <w:sz w:val="24"/>
          <w:szCs w:val="24"/>
        </w:rPr>
        <w:t xml:space="preserve">actual, legal, procurement, and </w:t>
      </w:r>
      <w:r w:rsidRPr="002438F9">
        <w:rPr>
          <w:rFonts w:ascii="Times New Roman" w:hAnsi="Times New Roman" w:cs="Times New Roman"/>
          <w:sz w:val="24"/>
          <w:szCs w:val="24"/>
        </w:rPr>
        <w:t>development-partner requirements.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3. Use of Professional CVs</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EES may maintain and use the CVs and professional profiles of employees, consultants, experts, and associated professionals fo</w:t>
      </w:r>
      <w:r>
        <w:rPr>
          <w:rFonts w:ascii="Times New Roman" w:hAnsi="Times New Roman" w:cs="Times New Roman"/>
          <w:sz w:val="24"/>
          <w:szCs w:val="24"/>
        </w:rPr>
        <w:t xml:space="preserve">r legitimate business purposes. </w:t>
      </w:r>
      <w:r w:rsidRPr="002438F9">
        <w:rPr>
          <w:rFonts w:ascii="Times New Roman" w:hAnsi="Times New Roman" w:cs="Times New Roman"/>
          <w:sz w:val="24"/>
          <w:szCs w:val="24"/>
        </w:rPr>
        <w:t>Where required for a bid, EOI, tender, proposal, or project assignment, CVs may be submitted to clients, government agencies, implementing agencies, consultants, contractors, evaluation committees, Asian Development Bank (ADB), World Bank, other development partners, and a</w:t>
      </w:r>
      <w:r>
        <w:rPr>
          <w:rFonts w:ascii="Times New Roman" w:hAnsi="Times New Roman" w:cs="Times New Roman"/>
          <w:sz w:val="24"/>
          <w:szCs w:val="24"/>
        </w:rPr>
        <w:t xml:space="preserve">uthorized project stakeholders. </w:t>
      </w:r>
      <w:r w:rsidRPr="002438F9">
        <w:rPr>
          <w:rFonts w:ascii="Times New Roman" w:hAnsi="Times New Roman" w:cs="Times New Roman"/>
          <w:sz w:val="24"/>
          <w:szCs w:val="24"/>
        </w:rPr>
        <w:t>Only information relevant to demonstrating professional qualifications, experience, and suitabi</w:t>
      </w:r>
      <w:r>
        <w:rPr>
          <w:rFonts w:ascii="Times New Roman" w:hAnsi="Times New Roman" w:cs="Times New Roman"/>
          <w:sz w:val="24"/>
          <w:szCs w:val="24"/>
        </w:rPr>
        <w:t xml:space="preserve">lity will normally be included. </w:t>
      </w:r>
      <w:proofErr w:type="gramStart"/>
      <w:r w:rsidRPr="002438F9">
        <w:rPr>
          <w:rFonts w:ascii="Times New Roman" w:hAnsi="Times New Roman" w:cs="Times New Roman"/>
          <w:sz w:val="24"/>
          <w:szCs w:val="24"/>
        </w:rPr>
        <w:t>Professionals</w:t>
      </w:r>
      <w:proofErr w:type="gramEnd"/>
      <w:r w:rsidRPr="002438F9">
        <w:rPr>
          <w:rFonts w:ascii="Times New Roman" w:hAnsi="Times New Roman" w:cs="Times New Roman"/>
          <w:sz w:val="24"/>
          <w:szCs w:val="24"/>
        </w:rPr>
        <w:t xml:space="preserve"> are responsible for ensuring that information provided to EES is accurate and up to date. EES may verify qualifications, experience, and references where required.</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4. Project and Community Information</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As part of its environmental and social consultancy work, EES may collect information through socioeconomic surveys, resettlement activities, stakeholder consultations, grievance mechanisms, environmental and social assessments, and monitoring.</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lastRenderedPageBreak/>
        <w:t>Such information will be handled responsibly and used only for legitimate project, reporting, safeguard, contractual, or legal purposes.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5. Confidentiality and Security</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EES takes reasonable measures to protect personal and professional information from unauthorized access, misuse, loss, or disclosure. Information will only be shared with authorized persons or organizations where necessary for legitimate business, project, contractual, or legal purposes.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6. Data Retention</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EES may retain CVs, professional records, project information, and other relevant data for as long as reasonably necessary for bidding, future project opportunities, contractual requirements, legal obligations, compliance, and professional record keeping.</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7. Individual Requests</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Individuals may request correction or updating of their personal or professional information held by EES. Requests to withdraw information will be considered subject to existing bids, contracts, project records, legal requirements, and legitimate business needs.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8. Website and Third-Party Links</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The EES website may collect limited technical information for security, functionality, and analytics. The website may also contain links to external websites. EES is not responsible for the privacy practices of third-party websites.</w:t>
      </w:r>
    </w:p>
    <w:p w:rsidR="002438F9" w:rsidRPr="002438F9" w:rsidRDefault="002438F9" w:rsidP="002438F9">
      <w:pPr>
        <w:jc w:val="both"/>
        <w:rPr>
          <w:rFonts w:ascii="Times New Roman" w:hAnsi="Times New Roman" w:cs="Times New Roman"/>
          <w:b/>
          <w:sz w:val="24"/>
          <w:szCs w:val="24"/>
        </w:rPr>
      </w:pPr>
      <w:r w:rsidRPr="002438F9">
        <w:rPr>
          <w:rFonts w:ascii="Times New Roman" w:hAnsi="Times New Roman" w:cs="Times New Roman"/>
          <w:b/>
          <w:sz w:val="24"/>
          <w:szCs w:val="24"/>
        </w:rPr>
        <w:t>9. Updates and Contact</w:t>
      </w:r>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EES may periodically update this Privacy Policy. The latest version will be published on the EES website.</w:t>
      </w:r>
      <w:bookmarkStart w:id="0" w:name="_GoBack"/>
      <w:bookmarkEnd w:id="0"/>
    </w:p>
    <w:p w:rsidR="002438F9" w:rsidRPr="002438F9" w:rsidRDefault="002438F9" w:rsidP="002438F9">
      <w:pPr>
        <w:jc w:val="both"/>
        <w:rPr>
          <w:rFonts w:ascii="Times New Roman" w:hAnsi="Times New Roman" w:cs="Times New Roman"/>
          <w:sz w:val="24"/>
          <w:szCs w:val="24"/>
        </w:rPr>
      </w:pPr>
      <w:r w:rsidRPr="002438F9">
        <w:rPr>
          <w:rFonts w:ascii="Times New Roman" w:hAnsi="Times New Roman" w:cs="Times New Roman"/>
          <w:sz w:val="24"/>
          <w:szCs w:val="24"/>
        </w:rPr>
        <w:t>For questions or privacy-related requests, please contact:</w:t>
      </w:r>
    </w:p>
    <w:p w:rsidR="002438F9" w:rsidRPr="002438F9" w:rsidRDefault="002438F9" w:rsidP="002438F9">
      <w:pPr>
        <w:jc w:val="both"/>
        <w:rPr>
          <w:rFonts w:ascii="Times New Roman" w:hAnsi="Times New Roman" w:cs="Times New Roman"/>
          <w:sz w:val="24"/>
          <w:szCs w:val="24"/>
        </w:rPr>
      </w:pPr>
    </w:p>
    <w:sectPr w:rsidR="002438F9" w:rsidRPr="00243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B16"/>
    <w:rsid w:val="000E4B16"/>
    <w:rsid w:val="002438F9"/>
    <w:rsid w:val="00B3781A"/>
    <w:rsid w:val="00E2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B3EF"/>
  <w15:chartTrackingRefBased/>
  <w15:docId w15:val="{AC221698-9750-47A8-AADA-A0D46640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Zaffar Hassan</dc:creator>
  <cp:keywords/>
  <dc:description/>
  <cp:lastModifiedBy>Zaffar Hassan</cp:lastModifiedBy>
  <cp:revision>2</cp:revision>
  <dcterms:created xsi:type="dcterms:W3CDTF">2026-08-20T12:04:00Z</dcterms:created>
  <dcterms:modified xsi:type="dcterms:W3CDTF">2026-08-20T12:07:00Z</dcterms:modified>
</cp:coreProperties>
</file>